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199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5"/>
          <w:szCs w:val="35"/>
        </w:rPr>
        <w:t>2022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</w:rPr>
        <w:t>年度广东省科学技术奖公示</w:t>
      </w:r>
      <w:r>
        <w:rPr>
          <w:rFonts w:ascii="宋体" w:hAnsi="宋体" w:eastAsia="宋体" w:cs="宋体"/>
          <w:spacing w:val="6"/>
          <w:sz w:val="35"/>
          <w:szCs w:val="35"/>
        </w:rPr>
        <w:t>表</w:t>
      </w:r>
    </w:p>
    <w:p>
      <w:pPr>
        <w:spacing w:before="43" w:line="224" w:lineRule="auto"/>
        <w:ind w:left="231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4"/>
          <w:sz w:val="35"/>
          <w:szCs w:val="35"/>
        </w:rPr>
        <w:t>(</w:t>
      </w:r>
      <w:r>
        <w:rPr>
          <w:rFonts w:ascii="宋体" w:hAnsi="宋体" w:eastAsia="宋体" w:cs="宋体"/>
          <w:spacing w:val="-25"/>
          <w:sz w:val="35"/>
          <w:szCs w:val="35"/>
        </w:rPr>
        <w:t>科技进步奖)</w:t>
      </w:r>
    </w:p>
    <w:p>
      <w:pPr>
        <w:spacing w:line="230" w:lineRule="exact"/>
      </w:pPr>
    </w:p>
    <w:tbl>
      <w:tblPr>
        <w:tblStyle w:val="5"/>
        <w:tblW w:w="9479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7858"/>
        <w:tblGridChange w:id="0">
          <w:tblGrid>
            <w:gridCol w:w="1621"/>
            <w:gridCol w:w="7858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21" w:type="dxa"/>
            <w:noWrap w:val="0"/>
            <w:vAlign w:val="top"/>
          </w:tcPr>
          <w:p>
            <w:pPr>
              <w:spacing w:before="177" w:line="360" w:lineRule="auto"/>
              <w:ind w:left="399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项目名</w:t>
            </w: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称</w:t>
            </w:r>
          </w:p>
        </w:tc>
        <w:tc>
          <w:tcPr>
            <w:tcW w:w="7858" w:type="dxa"/>
            <w:noWrap w:val="0"/>
            <w:vAlign w:val="top"/>
          </w:tcPr>
          <w:p>
            <w:pPr>
              <w:spacing w:before="130" w:line="360" w:lineRule="auto"/>
              <w:ind w:left="32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spacing w:val="4"/>
              </w:rPr>
              <w:t>基于国产密码的超高清数字版权保护关键技术研</w:t>
            </w:r>
            <w:r>
              <w:rPr>
                <w:spacing w:val="3"/>
              </w:rPr>
              <w:t>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21" w:type="dxa"/>
            <w:noWrap w:val="0"/>
            <w:vAlign w:val="top"/>
          </w:tcPr>
          <w:p>
            <w:pPr>
              <w:spacing w:before="65" w:line="360" w:lineRule="auto"/>
              <w:ind w:left="195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主要完成单位</w:t>
            </w:r>
          </w:p>
        </w:tc>
        <w:tc>
          <w:tcPr>
            <w:tcW w:w="7858" w:type="dxa"/>
            <w:noWrap w:val="0"/>
            <w:vAlign w:val="top"/>
          </w:tcPr>
          <w:p>
            <w:pPr>
              <w:spacing w:before="113" w:line="360" w:lineRule="auto"/>
              <w:ind w:left="31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color w:val="000000"/>
                <w:spacing w:val="4"/>
                <w:sz w:val="21"/>
                <w:szCs w:val="21"/>
                <w:lang w:val="en-US" w:eastAsia="zh-CN"/>
              </w:rPr>
              <w:t>广东南方新媒体股份有限公司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tabs>
                <w:tab w:val="left" w:pos="226"/>
              </w:tabs>
              <w:spacing w:before="65" w:line="360" w:lineRule="auto"/>
              <w:ind w:left="123" w:right="52" w:firstLine="175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要完成人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color w:val="auto"/>
                <w:spacing w:val="-3"/>
                <w:sz w:val="20"/>
                <w:szCs w:val="20"/>
              </w:rPr>
              <w:t>(职称、完成单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、工作单位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lang w:val="en-US" w:eastAsia="zh-CN"/>
              </w:rPr>
              <w:t>主要贡献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)</w:t>
            </w:r>
          </w:p>
        </w:tc>
        <w:tc>
          <w:tcPr>
            <w:tcW w:w="7858" w:type="dxa"/>
            <w:noWrap w:val="0"/>
            <w:vAlign w:val="top"/>
          </w:tcPr>
          <w:p>
            <w:pPr>
              <w:spacing w:before="98" w:line="360" w:lineRule="auto"/>
              <w:ind w:firstLine="228" w:firstLineChars="100"/>
              <w:rPr>
                <w:rFonts w:hint="default" w:ascii="仿宋" w:hAnsi="仿宋" w:eastAsia="宋体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王兵（</w:t>
            </w:r>
            <w:r>
              <w:rPr>
                <w:spacing w:val="1"/>
              </w:rPr>
              <w:t>正高级工程师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；广东南方新媒体股份有限公司；</w:t>
            </w:r>
            <w:r>
              <w:rPr>
                <w:spacing w:val="4"/>
              </w:rPr>
              <w:t>负责本项目的主体设计和实施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eastAsia="宋体"/>
                <w:spacing w:val="4"/>
                <w:lang w:val="en-US" w:eastAsia="zh-CN"/>
              </w:rPr>
              <w:t>牵头</w:t>
            </w:r>
            <w:r>
              <w:rPr>
                <w:spacing w:val="4"/>
              </w:rPr>
              <w:t>发明了《一种互联网播控平台的</w:t>
            </w:r>
            <w:r>
              <w:t>DRM</w:t>
            </w:r>
            <w:r>
              <w:rPr>
                <w:spacing w:val="4"/>
              </w:rPr>
              <w:t>集成方法、系统、装置</w:t>
            </w:r>
            <w:r>
              <w:rPr>
                <w:spacing w:val="3"/>
              </w:rPr>
              <w:t>和存储介</w:t>
            </w:r>
            <w:r>
              <w:rPr>
                <w:spacing w:val="4"/>
              </w:rPr>
              <w:t>质》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，提出了基于国产密码的视频加密授权、基于硬件安全的智能终端版权保护、智能终端安全认证等技术方案，拟制了相关国家及行业标准，对项目的建成做出了主要贡献。）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tabs>
                <w:tab w:val="left" w:pos="226"/>
              </w:tabs>
              <w:spacing w:before="65" w:line="360" w:lineRule="auto"/>
              <w:ind w:left="123" w:right="52" w:firstLine="175"/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98" w:line="360" w:lineRule="auto"/>
              <w:ind w:firstLine="222" w:firstLineChars="100"/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rPr>
                <w:spacing w:val="-1"/>
              </w:rPr>
              <w:t>张智骞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</w:t>
            </w:r>
            <w:r>
              <w:rPr>
                <w:spacing w:val="1"/>
              </w:rPr>
              <w:t>正高级工程师</w:t>
            </w:r>
            <w:r>
              <w:rPr>
                <w:rFonts w:hint="eastAsia" w:eastAsia="宋体"/>
                <w:spacing w:val="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广东南方新媒体股份有限公司；参与</w:t>
            </w:r>
            <w:r>
              <w:rPr>
                <w:spacing w:val="4"/>
              </w:rPr>
              <w:t>本项目的主体设计和实施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，提出了基于国产密码的视频加密授权、基于硬件安全的智能终端版权保护、智能终端安全认证等技术方案，对项目的建成做出了主要贡献。）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98" w:line="360" w:lineRule="auto"/>
              <w:ind w:firstLine="222" w:firstLineChars="100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rPr>
                <w:spacing w:val="-2"/>
              </w:rPr>
              <w:t>陈志业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（高级工程师；广东南方新媒体股份有限公司；参与</w:t>
            </w:r>
            <w:r>
              <w:rPr>
                <w:spacing w:val="4"/>
              </w:rPr>
              <w:t>本项目的主体设计和实施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eastAsia="宋体"/>
                <w:spacing w:val="4"/>
                <w:lang w:val="en-US" w:eastAsia="zh-CN"/>
              </w:rPr>
              <w:t>参与</w:t>
            </w:r>
            <w:r>
              <w:rPr>
                <w:spacing w:val="4"/>
              </w:rPr>
              <w:t>发明了《一种互联网播控平台的</w:t>
            </w:r>
            <w:r>
              <w:t>DRM</w:t>
            </w:r>
            <w:r>
              <w:rPr>
                <w:spacing w:val="4"/>
              </w:rPr>
              <w:t>集成方法、系统、装置</w:t>
            </w:r>
            <w:r>
              <w:rPr>
                <w:spacing w:val="3"/>
              </w:rPr>
              <w:t>和存储介</w:t>
            </w:r>
            <w:r>
              <w:rPr>
                <w:spacing w:val="4"/>
              </w:rPr>
              <w:t>质》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，拟制了相关国家及行业标准，负责平台总体建设实施的协调，把控项目整体进度，对项目的建成做出了主要贡献。）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99" w:line="360" w:lineRule="auto"/>
              <w:ind w:firstLine="222" w:firstLineChars="100"/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rPr>
                <w:spacing w:val="-1"/>
              </w:rPr>
              <w:t>罗泽文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（广东南方新媒体股份有限公司；参与</w:t>
            </w:r>
            <w:r>
              <w:rPr>
                <w:spacing w:val="4"/>
              </w:rPr>
              <w:t>本项目的主体设计和实施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提出了基于国产密码的视频加密授权、基于硬件安全的智能终端版权保护、智能终端安全认证等技术方案，对项目的建成做出了主要贡献。）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tabs>
                <w:tab w:val="left" w:pos="963"/>
              </w:tabs>
              <w:spacing w:before="99" w:line="360" w:lineRule="auto"/>
              <w:ind w:firstLine="222" w:firstLineChars="100"/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t>冉大为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（广东南方新媒体股份有限公司，参与</w:t>
            </w:r>
            <w:r>
              <w:rPr>
                <w:spacing w:val="4"/>
              </w:rPr>
              <w:t>本项目的主体设计和实施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软件研发整体质量、进度的把控，保证项目如期交付。</w:t>
            </w:r>
            <w:r>
              <w:rPr>
                <w:rFonts w:hint="eastAsia" w:eastAsia="宋体"/>
                <w:spacing w:val="4"/>
                <w:lang w:val="en-US" w:eastAsia="zh-CN"/>
              </w:rPr>
              <w:t>参与</w:t>
            </w:r>
            <w:r>
              <w:rPr>
                <w:spacing w:val="4"/>
              </w:rPr>
              <w:t>发明了《一种互联网播控平台的</w:t>
            </w:r>
            <w:r>
              <w:t>DRM</w:t>
            </w:r>
            <w:r>
              <w:rPr>
                <w:spacing w:val="4"/>
              </w:rPr>
              <w:t>集成方法、系统、装置</w:t>
            </w:r>
            <w:r>
              <w:rPr>
                <w:spacing w:val="3"/>
              </w:rPr>
              <w:t>和存储介</w:t>
            </w:r>
            <w:r>
              <w:rPr>
                <w:spacing w:val="4"/>
              </w:rPr>
              <w:t>质》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，对项目的建成做出了主要贡献。）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" w:author="k1lin" w:date="2023-11-13T10:39:2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522" w:hRule="atLeast"/>
          <w:trPrChange w:id="1" w:author="k1lin" w:date="2023-11-13T10:39:26Z">
            <w:trPr>
              <w:trHeight w:val="1641" w:hRule="atLeast"/>
            </w:trPr>
          </w:trPrChange>
        </w:trPr>
        <w:tc>
          <w:tcPr>
            <w:tcW w:w="1621" w:type="dxa"/>
            <w:vMerge w:val="continue"/>
            <w:noWrap w:val="0"/>
            <w:vAlign w:val="top"/>
            <w:tcPrChange w:id="2" w:author="k1lin" w:date="2023-11-13T10:39:26Z">
              <w:tcPr>
                <w:tcW w:w="1621" w:type="dxa"/>
                <w:vMerge w:val="continue"/>
                <w:noWrap w:val="0"/>
                <w:vAlign w:val="top"/>
                <w:tcPrChange w:id="3" w:author="k1lin" w:date="2023-11-13T10:39:26Z">
                  <w:tcPr>
                    <w:tcW w:w="1621" w:type="dxa"/>
                    <w:vMerge w:val="continue"/>
                    <w:noWrap w:val="0"/>
                    <w:vAlign w:val="top"/>
                    <w:tcPrChange w:id="4" w:author="k1lin" w:date="2023-11-13T10:39:26Z">
                      <w:tcPr>
                        <w:tcW w:w="1619" w:type="dxa"/>
                        <w:vMerge w:val="continue"/>
                        <w:noWrap w:val="0"/>
                        <w:vAlign w:val="top"/>
                      </w:tcPr>
                    </w:tcPrChange>
                  </w:tcPr>
                </w:tcPrChange>
              </w:tcPr>
            </w:tcPrChange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  <w:tcPrChange w:id="5" w:author="k1lin" w:date="2023-11-13T10:39:26Z">
              <w:tcPr>
                <w:tcW w:w="7858" w:type="dxa"/>
                <w:noWrap w:val="0"/>
                <w:vAlign w:val="top"/>
                <w:tcPrChange w:id="6" w:author="k1lin" w:date="2023-11-13T10:39:26Z">
                  <w:tcPr>
                    <w:tcW w:w="7858" w:type="dxa"/>
                    <w:noWrap w:val="0"/>
                    <w:vAlign w:val="top"/>
                    <w:tcPrChange w:id="7" w:author="k1lin" w:date="2023-11-13T10:39:26Z">
                      <w:tcPr>
                        <w:tcW w:w="7849" w:type="dxa"/>
                        <w:noWrap w:val="0"/>
                        <w:vAlign w:val="top"/>
                      </w:tcPr>
                    </w:tcPrChange>
                  </w:tcPr>
                </w:tcPrChange>
              </w:tcPr>
            </w:tcPrChange>
          </w:tcPr>
          <w:p>
            <w:pPr>
              <w:spacing w:before="99" w:line="360" w:lineRule="auto"/>
              <w:ind w:firstLine="222" w:firstLineChars="100"/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t>王庆宝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（广东南方新媒体股份有限公司；负</w:t>
            </w:r>
            <w:r>
              <w:rPr>
                <w:spacing w:val="4"/>
              </w:rPr>
              <w:t>责本项目的主体设计和实施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eastAsia="宋体"/>
                <w:spacing w:val="4"/>
                <w:lang w:val="en-US" w:eastAsia="zh-CN"/>
              </w:rPr>
              <w:t>参与</w:t>
            </w:r>
            <w:r>
              <w:rPr>
                <w:spacing w:val="4"/>
              </w:rPr>
              <w:t>发明了《一种互联网播控平台的</w:t>
            </w:r>
            <w:r>
              <w:t>DRM</w:t>
            </w:r>
            <w:r>
              <w:rPr>
                <w:spacing w:val="4"/>
              </w:rPr>
              <w:t>集成方法、系统、装置</w:t>
            </w:r>
            <w:r>
              <w:rPr>
                <w:spacing w:val="3"/>
              </w:rPr>
              <w:t>和存储介</w:t>
            </w:r>
            <w:r>
              <w:rPr>
                <w:spacing w:val="4"/>
              </w:rPr>
              <w:t>质》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，主要工作包括推动技术方案落地，对项目的建成做出了贡献。）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99" w:line="360" w:lineRule="auto"/>
              <w:ind w:firstLine="222" w:firstLineChars="100"/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rPr>
                <w:spacing w:val="1"/>
              </w:rPr>
              <w:t>藏成刚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（广东南方新媒体股份有限公司；</w:t>
            </w:r>
            <w:r>
              <w:rPr>
                <w:spacing w:val="4"/>
              </w:rPr>
              <w:t>负责本项目的研发实施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eastAsia="宋体"/>
                <w:spacing w:val="4"/>
                <w:lang w:val="en-US" w:eastAsia="zh-CN"/>
              </w:rPr>
              <w:t>参与</w:t>
            </w:r>
            <w:r>
              <w:rPr>
                <w:spacing w:val="4"/>
              </w:rPr>
              <w:t>发明了《一种互联网播控平台的</w:t>
            </w:r>
            <w:r>
              <w:t>DRM</w:t>
            </w:r>
            <w:r>
              <w:rPr>
                <w:spacing w:val="4"/>
              </w:rPr>
              <w:t>集成方法、系统、装置和存储介质</w:t>
            </w:r>
            <w:r>
              <w:rPr>
                <w:spacing w:val="3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，主要工作包括推动技术方案落地，对项目的建成做出了主要贡献</w:t>
            </w:r>
            <w:r>
              <w:rPr>
                <w:rFonts w:hint="eastAsia" w:eastAsia="宋体"/>
                <w:spacing w:val="3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99" w:line="360" w:lineRule="auto"/>
              <w:ind w:firstLine="222" w:firstLineChars="100"/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rPr>
                <w:spacing w:val="-1"/>
              </w:rPr>
              <w:t>郭永康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（广东南方新媒体股份有限公司；</w:t>
            </w:r>
            <w:r>
              <w:rPr>
                <w:spacing w:val="4"/>
              </w:rPr>
              <w:t>负责本项目的研发实施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主要工作包括</w:t>
            </w:r>
            <w:r>
              <w:rPr>
                <w:rFonts w:hint="eastAsia" w:eastAsia="宋体"/>
                <w:spacing w:val="4"/>
                <w:lang w:val="en-US" w:eastAsia="zh-CN"/>
              </w:rPr>
              <w:t>落实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项目需求，实现技术方案落地，把控项目进度，对项目的建成做出了贡献。）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99" w:line="360" w:lineRule="auto"/>
              <w:ind w:firstLine="222" w:firstLineChars="100"/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rPr>
                <w:spacing w:val="-1"/>
              </w:rPr>
              <w:t>周敏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（广东南方新媒体股份有限公司，助理工程师，主要工作包括</w:t>
            </w:r>
            <w:r>
              <w:rPr>
                <w:rFonts w:hint="eastAsia" w:eastAsia="宋体"/>
                <w:spacing w:val="4"/>
                <w:lang w:val="en-US" w:eastAsia="zh-CN"/>
              </w:rPr>
              <w:t>落实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项目需求，实现技术方案落地，把控项目进度，对项目的建成做出了贡献。）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99" w:line="360" w:lineRule="auto"/>
              <w:ind w:firstLine="228" w:firstLineChars="100"/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4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sz w:val="20"/>
                <w:szCs w:val="20"/>
              </w:rPr>
              <w:t>.</w:t>
            </w:r>
            <w:r>
              <w:t>周海亮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（广东南方新媒体股份有限公司；</w:t>
            </w:r>
            <w:r>
              <w:rPr>
                <w:spacing w:val="4"/>
              </w:rPr>
              <w:t>负责本项目研发实施。</w:t>
            </w:r>
            <w:r>
              <w:rPr>
                <w:rFonts w:hint="eastAsia" w:eastAsia="宋体"/>
                <w:spacing w:val="4"/>
                <w:lang w:val="en-US" w:eastAsia="zh-CN"/>
              </w:rPr>
              <w:t>参与</w:t>
            </w:r>
            <w:r>
              <w:rPr>
                <w:spacing w:val="4"/>
              </w:rPr>
              <w:t>发明了《一种互联网播控平台的</w:t>
            </w:r>
            <w:r>
              <w:t>DRM</w:t>
            </w:r>
            <w:r>
              <w:rPr>
                <w:spacing w:val="4"/>
              </w:rPr>
              <w:t>集成方法、系统、装置和存储介质》</w:t>
            </w:r>
            <w:r>
              <w:rPr>
                <w:rFonts w:hint="eastAsia" w:eastAsia="宋体"/>
                <w:spacing w:val="4"/>
                <w:lang w:eastAsia="zh-CN"/>
              </w:rPr>
              <w:t>，</w:t>
            </w:r>
            <w:r>
              <w:rPr>
                <w:rFonts w:hint="eastAsia" w:eastAsia="宋体"/>
                <w:spacing w:val="4"/>
                <w:lang w:val="en-US" w:eastAsia="zh-CN"/>
              </w:rPr>
              <w:t>实现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项目需求，推进项目开展，实现技术方案落地，对项目的建成做出了贡献。）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1621" w:type="dxa"/>
            <w:noWrap w:val="0"/>
            <w:vAlign w:val="center"/>
          </w:tcPr>
          <w:p>
            <w:pPr>
              <w:spacing w:before="65" w:line="360" w:lineRule="auto"/>
              <w:ind w:right="283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代表性论文专著目录</w:t>
            </w:r>
          </w:p>
        </w:tc>
        <w:tc>
          <w:tcPr>
            <w:tcW w:w="7858" w:type="dxa"/>
            <w:noWrap w:val="0"/>
            <w:vAlign w:val="center"/>
          </w:tcPr>
          <w:p>
            <w:pPr>
              <w:spacing w:before="130" w:line="360" w:lineRule="auto"/>
              <w:ind w:firstLine="222" w:firstLineChars="100"/>
              <w:jc w:val="both"/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论文 1：《</w:t>
            </w:r>
            <w:r>
              <w:rPr>
                <w:spacing w:val="-1"/>
              </w:rPr>
              <w:t>新媒体环</w:t>
            </w:r>
            <w:r>
              <w:rPr>
                <w:spacing w:val="2"/>
              </w:rPr>
              <w:t>境下数字版权保护集成</w:t>
            </w:r>
            <w:r>
              <w:t>技术研究</w:t>
            </w:r>
            <w:r>
              <w:rPr>
                <w:rFonts w:hint="eastAsia" w:eastAsia="宋体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、</w:t>
            </w:r>
            <w:r>
              <w:rPr>
                <w:spacing w:val="2"/>
              </w:rPr>
              <w:t>广播电视信</w:t>
            </w:r>
            <w:r>
              <w:t>息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、</w:t>
            </w:r>
            <w:r>
              <w:t>2020年增刊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、</w:t>
            </w:r>
            <w:r>
              <w:rPr>
                <w:spacing w:val="-10"/>
              </w:rPr>
              <w:t>陈志业、</w:t>
            </w:r>
            <w:r>
              <w:t xml:space="preserve"> </w:t>
            </w:r>
            <w:r>
              <w:rPr>
                <w:spacing w:val="-7"/>
              </w:rPr>
              <w:t>罗泽文、</w:t>
            </w:r>
            <w:r>
              <w:t xml:space="preserve"> </w:t>
            </w:r>
            <w:r>
              <w:rPr>
                <w:spacing w:val="-7"/>
              </w:rPr>
              <w:t>张智骞、</w:t>
            </w:r>
            <w:r>
              <w:t xml:space="preserve"> </w:t>
            </w:r>
            <w:r>
              <w:rPr>
                <w:spacing w:val="-7"/>
              </w:rPr>
              <w:t>冉大为、</w:t>
            </w:r>
            <w:r>
              <w:t xml:space="preserve"> </w:t>
            </w:r>
            <w:r>
              <w:rPr>
                <w:spacing w:val="2"/>
              </w:rPr>
              <w:t>姜堑、王</w:t>
            </w:r>
            <w:r>
              <w:t>兵</w:t>
            </w:r>
          </w:p>
          <w:p>
            <w:pPr>
              <w:spacing w:before="130" w:line="360" w:lineRule="auto"/>
              <w:ind w:firstLine="222" w:firstLineChars="100"/>
              <w:jc w:val="both"/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论文 2：《</w:t>
            </w:r>
            <w:r>
              <w:rPr>
                <w:spacing w:val="2"/>
              </w:rPr>
              <w:t>统一</w:t>
            </w:r>
            <w:r>
              <w:t>DRM</w:t>
            </w:r>
            <w:r>
              <w:rPr>
                <w:spacing w:val="3"/>
              </w:rPr>
              <w:t>客户端</w:t>
            </w:r>
            <w:r>
              <w:t>SDK</w:t>
            </w:r>
            <w:r>
              <w:rPr>
                <w:spacing w:val="2"/>
              </w:rPr>
              <w:t>及其产业化</w:t>
            </w:r>
            <w:r>
              <w:rPr>
                <w:spacing w:val="-2"/>
              </w:rPr>
              <w:t>实施</w:t>
            </w:r>
            <w:r>
              <w:rPr>
                <w:rFonts w:hint="eastAsia" w:eastAsia="宋体"/>
                <w:spacing w:val="-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、</w:t>
            </w:r>
            <w:r>
              <w:rPr>
                <w:spacing w:val="2"/>
              </w:rPr>
              <w:t>广播电视信</w:t>
            </w:r>
            <w:r>
              <w:t>息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、</w:t>
            </w:r>
            <w:r>
              <w:t>2020年增刊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 w:val="20"/>
                <w:szCs w:val="20"/>
                <w:lang w:val="en-US" w:eastAsia="zh-CN"/>
              </w:rPr>
              <w:t>、</w:t>
            </w:r>
            <w:r>
              <w:rPr>
                <w:spacing w:val="2"/>
              </w:rPr>
              <w:t>沈阳、吴迪、粱志坚、陈志</w:t>
            </w:r>
            <w: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62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line="360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before="65" w:line="360" w:lineRule="auto"/>
              <w:ind w:left="191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知识产权名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称</w:t>
            </w:r>
          </w:p>
        </w:tc>
        <w:tc>
          <w:tcPr>
            <w:tcW w:w="7858" w:type="dxa"/>
            <w:noWrap w:val="0"/>
            <w:vAlign w:val="top"/>
          </w:tcPr>
          <w:p>
            <w:pPr>
              <w:spacing w:before="59" w:line="360" w:lineRule="auto"/>
              <w:ind w:left="0" w:firstLine="222" w:firstLineChars="10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position w:val="0"/>
                <w:sz w:val="20"/>
                <w:szCs w:val="20"/>
                <w:lang w:val="en-US" w:eastAsia="zh-CN"/>
              </w:rPr>
              <w:t>专利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position w:val="0"/>
                <w:sz w:val="20"/>
                <w:szCs w:val="20"/>
                <w:lang w:val="en-US" w:eastAsia="zh-CN"/>
              </w:rPr>
              <w:t xml:space="preserve"> 1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eastAsia="zh-CN"/>
              </w:rPr>
              <w:t>《</w:t>
            </w:r>
            <w:r>
              <w:rPr>
                <w:spacing w:val="1"/>
              </w:rPr>
              <w:t>一种互联</w:t>
            </w:r>
            <w:r>
              <w:rPr>
                <w:spacing w:val="2"/>
              </w:rPr>
              <w:t>网播控平</w:t>
            </w:r>
            <w:r>
              <w:rPr>
                <w:spacing w:val="3"/>
              </w:rPr>
              <w:t>台的</w:t>
            </w:r>
            <w:r>
              <w:t xml:space="preserve">DRM </w:t>
            </w:r>
            <w:r>
              <w:rPr>
                <w:spacing w:val="2"/>
              </w:rPr>
              <w:t>集成方法</w:t>
            </w:r>
            <w:r>
              <w:t xml:space="preserve"> </w:t>
            </w:r>
            <w:r>
              <w:rPr>
                <w:spacing w:val="-7"/>
              </w:rPr>
              <w:t>、系统、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装置和存</w:t>
            </w:r>
            <w:r>
              <w:rPr>
                <w:spacing w:val="1"/>
              </w:rPr>
              <w:t>储介质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position w:val="1"/>
                <w:sz w:val="20"/>
                <w:szCs w:val="20"/>
                <w:lang w:eastAsia="zh-CN"/>
              </w:rPr>
              <w:t>》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(</w:t>
            </w:r>
            <w:r>
              <w:t>ZL</w:t>
            </w:r>
            <w:r>
              <w:rPr>
                <w:spacing w:val="1"/>
              </w:rPr>
              <w:t>201911402099.7</w:t>
            </w:r>
            <w:r>
              <w:rPr>
                <w:rFonts w:hint="eastAsia" w:eastAsia="宋体"/>
                <w:spacing w:val="1"/>
                <w:lang w:eastAsia="zh-CN"/>
              </w:rPr>
              <w:t>；</w:t>
            </w:r>
            <w:r>
              <w:rPr>
                <w:spacing w:val="1"/>
              </w:rPr>
              <w:t>王兵、冉</w:t>
            </w:r>
            <w:r>
              <w:rPr>
                <w:spacing w:val="2"/>
              </w:rPr>
              <w:t>大为、陈志业、周海亮、姜堑、王庆宝、臧成刚、彭方翔、张斌</w:t>
            </w:r>
            <w:r>
              <w:t xml:space="preserve"> </w:t>
            </w:r>
            <w:r>
              <w:rPr>
                <w:spacing w:val="-1"/>
              </w:rPr>
              <w:t>、苏义承</w:t>
            </w:r>
            <w:r>
              <w:rPr>
                <w:rFonts w:hint="eastAsia" w:eastAsia="宋体"/>
                <w:spacing w:val="-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广东南方新媒体股份有限公司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60" w:line="360" w:lineRule="auto"/>
              <w:ind w:firstLine="214" w:firstLineChars="100"/>
              <w:rPr>
                <w:rFonts w:ascii="仿宋" w:hAnsi="仿宋" w:eastAsia="仿宋" w:cs="仿宋"/>
                <w:color w:val="auto"/>
                <w:spacing w:val="6"/>
                <w:position w:val="1"/>
                <w:sz w:val="20"/>
                <w:szCs w:val="20"/>
              </w:rPr>
            </w:pPr>
            <w:r>
              <w:rPr>
                <w:spacing w:val="2"/>
              </w:rPr>
              <w:t>行业</w:t>
            </w:r>
            <w:r>
              <w:rPr>
                <w:rFonts w:hint="default" w:eastAsia="Arial"/>
                <w:spacing w:val="2"/>
                <w:lang w:val="en-US" w:eastAsia="zh-CN"/>
              </w:rPr>
              <w:t>标准 1</w:t>
            </w:r>
            <w:r>
              <w:rPr>
                <w:rFonts w:ascii="Arial" w:hAnsi="Arial" w:eastAsia="Arial" w:cs="Arial"/>
                <w:color w:val="000000"/>
                <w:spacing w:val="2"/>
                <w:position w:val="0"/>
                <w:sz w:val="21"/>
                <w:szCs w:val="21"/>
              </w:rPr>
              <w:t xml:space="preserve"> ：</w:t>
            </w:r>
            <w:r>
              <w:rPr>
                <w:rFonts w:hint="eastAsia" w:eastAsia="宋体" w:cs="Arial"/>
                <w:color w:val="000000"/>
                <w:spacing w:val="2"/>
                <w:position w:val="0"/>
                <w:sz w:val="21"/>
                <w:szCs w:val="21"/>
                <w:lang w:eastAsia="zh-CN"/>
              </w:rPr>
              <w:t>《</w:t>
            </w:r>
            <w:r>
              <w:rPr>
                <w:spacing w:val="2"/>
              </w:rPr>
              <w:t>视音频内容分发数字版权管理+IPTV+ 数字版权管理系统集成</w:t>
            </w:r>
            <w:r>
              <w:rPr>
                <w:rFonts w:hint="eastAsia" w:eastAsia="宋体" w:cs="Arial"/>
                <w:color w:val="000000"/>
                <w:spacing w:val="2"/>
                <w:position w:val="0"/>
                <w:sz w:val="21"/>
                <w:szCs w:val="21"/>
                <w:lang w:eastAsia="zh-CN"/>
              </w:rPr>
              <w:t>》</w:t>
            </w:r>
            <w:r>
              <w:rPr>
                <w:rFonts w:ascii="Arial" w:hAnsi="Arial" w:eastAsia="Arial" w:cs="Arial"/>
                <w:color w:val="000000"/>
                <w:spacing w:val="2"/>
                <w:position w:val="0"/>
                <w:sz w:val="21"/>
                <w:szCs w:val="21"/>
              </w:rPr>
              <w:t xml:space="preserve"> (</w:t>
            </w:r>
            <w:r>
              <w:rPr>
                <w:spacing w:val="2"/>
              </w:rPr>
              <w:t>GYT</w:t>
            </w:r>
            <w:r>
              <w:rPr>
                <w:rFonts w:hint="default" w:eastAsia="Arial"/>
                <w:spacing w:val="2"/>
                <w:lang w:val="en-US" w:eastAsia="zh-CN"/>
              </w:rPr>
              <w:t>/</w:t>
            </w:r>
            <w:r>
              <w:rPr>
                <w:spacing w:val="2"/>
              </w:rPr>
              <w:t>246</w:t>
            </w:r>
            <w:r>
              <w:rPr>
                <w:rFonts w:hint="default" w:eastAsia="Arial"/>
                <w:spacing w:val="2"/>
                <w:lang w:val="en-US" w:eastAsia="zh-CN"/>
              </w:rPr>
              <w:t>-</w:t>
            </w:r>
            <w:r>
              <w:rPr>
                <w:spacing w:val="2"/>
              </w:rPr>
              <w:t>2020</w:t>
            </w:r>
            <w:r>
              <w:rPr>
                <w:rFonts w:hint="eastAsia" w:eastAsia="宋体"/>
                <w:spacing w:val="2"/>
                <w:lang w:eastAsia="zh-CN"/>
              </w:rPr>
              <w:t>；</w:t>
            </w:r>
            <w:r>
              <w:rPr>
                <w:rFonts w:hint="eastAsia" w:eastAsia="宋体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参与人：</w:t>
            </w:r>
            <w:r>
              <w:rPr>
                <w:spacing w:val="2"/>
              </w:rPr>
              <w:t>王兵、张智骞、罗泽文、陈志业</w:t>
            </w:r>
            <w:r>
              <w:rPr>
                <w:rFonts w:hint="eastAsia" w:eastAsia="宋体"/>
                <w:spacing w:val="2"/>
                <w:lang w:eastAsia="zh-CN"/>
              </w:rPr>
              <w:t>；</w:t>
            </w:r>
            <w:r>
              <w:rPr>
                <w:rFonts w:hint="eastAsia" w:eastAsia="宋体"/>
                <w:spacing w:val="2"/>
                <w:lang w:val="en-US" w:eastAsia="zh-CN"/>
              </w:rPr>
              <w:t>参与单位：</w:t>
            </w:r>
            <w:r>
              <w:rPr>
                <w:rFonts w:hint="default" w:ascii="Arial" w:hAnsi="Arial" w:eastAsia="Arial" w:cs="Arial"/>
                <w:color w:val="000000"/>
                <w:spacing w:val="2"/>
                <w:sz w:val="21"/>
                <w:szCs w:val="21"/>
              </w:rPr>
              <w:t>广东南方新媒体股份有限公司</w:t>
            </w:r>
            <w:r>
              <w:rPr>
                <w:rFonts w:hint="eastAsia" w:eastAsia="宋体" w:cs="Arial"/>
                <w:color w:val="000000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Arial" w:hAnsi="Arial" w:eastAsia="Arial" w:cs="Arial"/>
                <w:color w:val="000000"/>
                <w:spacing w:val="2"/>
                <w:positio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60" w:line="360" w:lineRule="auto"/>
              <w:ind w:firstLine="214" w:firstLineChars="100"/>
              <w:rPr>
                <w:rFonts w:ascii="仿宋" w:hAnsi="仿宋" w:eastAsia="仿宋" w:cs="仿宋"/>
                <w:color w:val="auto"/>
                <w:spacing w:val="6"/>
                <w:position w:val="1"/>
                <w:sz w:val="20"/>
                <w:szCs w:val="20"/>
              </w:rPr>
            </w:pPr>
            <w:r>
              <w:rPr>
                <w:spacing w:val="2"/>
              </w:rPr>
              <w:t>行业标准</w:t>
            </w:r>
            <w:r>
              <w:rPr>
                <w:rFonts w:hint="default" w:ascii="Arial" w:hAnsi="Arial" w:eastAsia="Arial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ascii="Arial" w:hAnsi="Arial" w:eastAsia="Arial" w:cs="Arial"/>
                <w:color w:val="000000"/>
                <w:spacing w:val="2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position w:val="1"/>
                <w:sz w:val="20"/>
                <w:szCs w:val="20"/>
                <w:lang w:eastAsia="zh-CN"/>
              </w:rPr>
              <w:t>《</w:t>
            </w:r>
            <w:r>
              <w:rPr>
                <w:spacing w:val="2"/>
              </w:rPr>
              <w:t>视音频内</w:t>
            </w:r>
            <w:r>
              <w:t xml:space="preserve"> </w:t>
            </w:r>
            <w:r>
              <w:rPr>
                <w:spacing w:val="2"/>
              </w:rPr>
              <w:t>容分发数字版权管</w:t>
            </w:r>
            <w:r>
              <w:rPr>
                <w:spacing w:val="1"/>
              </w:rPr>
              <w:t>理+互联</w:t>
            </w:r>
            <w:r>
              <w:t xml:space="preserve"> </w:t>
            </w:r>
            <w:r>
              <w:rPr>
                <w:spacing w:val="2"/>
              </w:rPr>
              <w:t>网电视数字版权管理系统集</w:t>
            </w:r>
            <w:r>
              <w:t>成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position w:val="1"/>
                <w:sz w:val="20"/>
                <w:szCs w:val="20"/>
                <w:lang w:eastAsia="zh-CN"/>
              </w:rPr>
              <w:t>》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(</w:t>
            </w:r>
            <w:r>
              <w:t>GYT</w:t>
            </w:r>
            <w:r>
              <w:rPr>
                <w:rFonts w:hint="eastAsia" w:eastAsia="宋体"/>
                <w:lang w:val="en-US" w:eastAsia="zh-CN"/>
              </w:rPr>
              <w:t>/334-</w:t>
            </w:r>
            <w:r>
              <w:rPr>
                <w:spacing w:val="-1"/>
              </w:rPr>
              <w:t>2020</w:t>
            </w:r>
            <w:r>
              <w:rPr>
                <w:rFonts w:hint="eastAsia" w:eastAsia="宋体"/>
                <w:spacing w:val="-1"/>
                <w:lang w:eastAsia="zh-CN"/>
              </w:rPr>
              <w:t>；</w:t>
            </w:r>
            <w:r>
              <w:rPr>
                <w:rFonts w:hint="eastAsia" w:eastAsia="宋体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参与人：</w:t>
            </w:r>
            <w:r>
              <w:rPr>
                <w:spacing w:val="2"/>
              </w:rPr>
              <w:t>王兵、、罗泽文、冉大</w:t>
            </w:r>
            <w:r>
              <w:t xml:space="preserve"> </w:t>
            </w:r>
            <w:r>
              <w:rPr>
                <w:spacing w:val="2"/>
              </w:rPr>
              <w:t>为、张智骞</w:t>
            </w:r>
            <w:r>
              <w:rPr>
                <w:rFonts w:hint="eastAsia" w:eastAsia="宋体"/>
                <w:spacing w:val="2"/>
                <w:lang w:eastAsia="zh-CN"/>
              </w:rPr>
              <w:t>；</w:t>
            </w:r>
            <w:r>
              <w:rPr>
                <w:rFonts w:hint="eastAsia" w:eastAsia="宋体"/>
                <w:spacing w:val="2"/>
                <w:lang w:val="en-US" w:eastAsia="zh-CN"/>
              </w:rPr>
              <w:t>参与单位：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广东南方新媒体股份有限公司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60" w:line="360" w:lineRule="auto"/>
              <w:ind w:firstLine="214" w:firstLineChars="100"/>
              <w:rPr>
                <w:rFonts w:ascii="仿宋" w:hAnsi="仿宋" w:eastAsia="仿宋" w:cs="仿宋"/>
                <w:snapToGrid w:val="0"/>
                <w:color w:val="auto"/>
                <w:spacing w:val="6"/>
                <w:kern w:val="0"/>
                <w:position w:val="1"/>
                <w:sz w:val="20"/>
                <w:szCs w:val="20"/>
              </w:rPr>
            </w:pPr>
            <w:r>
              <w:rPr>
                <w:spacing w:val="2"/>
              </w:rPr>
              <w:t>行业标准</w:t>
            </w:r>
            <w:r>
              <w:rPr>
                <w:rFonts w:hint="default" w:ascii="Arial" w:hAnsi="Arial" w:eastAsia="Arial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Arial" w:hAnsi="Arial" w:eastAsia="Arial" w:cs="Arial"/>
                <w:color w:val="000000"/>
                <w:spacing w:val="2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eastAsia="zh-CN"/>
              </w:rPr>
              <w:t>《</w:t>
            </w:r>
            <w:r>
              <w:rPr>
                <w:spacing w:val="2"/>
              </w:rPr>
              <w:t>视音频内容分发数字版权管理技术规</w:t>
            </w:r>
            <w:r>
              <w:t>范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position w:val="1"/>
                <w:sz w:val="20"/>
                <w:szCs w:val="20"/>
                <w:lang w:eastAsia="zh-CN"/>
              </w:rPr>
              <w:t>》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(</w:t>
            </w:r>
            <w:r>
              <w:t>GYT</w:t>
            </w:r>
            <w:r>
              <w:rPr>
                <w:rFonts w:hint="eastAsia" w:eastAsia="宋体"/>
                <w:lang w:val="en-US" w:eastAsia="zh-CN"/>
              </w:rPr>
              <w:t>/277-</w:t>
            </w:r>
            <w:r>
              <w:rPr>
                <w:spacing w:val="-1"/>
              </w:rPr>
              <w:t>2</w:t>
            </w:r>
            <w:r>
              <w:rPr>
                <w:rFonts w:hint="eastAsia" w:eastAsia="宋体"/>
                <w:spacing w:val="-1"/>
                <w:lang w:val="en-US" w:eastAsia="zh-CN"/>
              </w:rPr>
              <w:t>019；</w:t>
            </w:r>
            <w:r>
              <w:rPr>
                <w:rFonts w:hint="eastAsia" w:eastAsia="宋体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参与人：</w:t>
            </w:r>
            <w:r>
              <w:rPr>
                <w:spacing w:val="2"/>
              </w:rPr>
              <w:t>王兵</w:t>
            </w:r>
            <w:r>
              <w:rPr>
                <w:rFonts w:hint="eastAsia" w:eastAsia="宋体"/>
                <w:spacing w:val="2"/>
                <w:lang w:eastAsia="zh-CN"/>
              </w:rPr>
              <w:t>、</w:t>
            </w:r>
            <w:r>
              <w:rPr>
                <w:spacing w:val="-4"/>
              </w:rPr>
              <w:t>冉大为</w:t>
            </w:r>
            <w:r>
              <w:rPr>
                <w:rFonts w:hint="eastAsia" w:eastAsia="宋体"/>
                <w:spacing w:val="1"/>
                <w:lang w:eastAsia="zh-CN"/>
              </w:rPr>
              <w:t>、</w:t>
            </w:r>
            <w:r>
              <w:rPr>
                <w:spacing w:val="-7"/>
              </w:rPr>
              <w:t>陈志业</w:t>
            </w:r>
            <w:r>
              <w:rPr>
                <w:rFonts w:hint="eastAsia" w:eastAsia="宋体"/>
                <w:spacing w:val="-7"/>
                <w:lang w:eastAsia="zh-CN"/>
              </w:rPr>
              <w:t>；</w:t>
            </w:r>
            <w:r>
              <w:rPr>
                <w:rFonts w:hint="eastAsia" w:eastAsia="宋体"/>
                <w:spacing w:val="2"/>
                <w:lang w:val="en-US" w:eastAsia="zh-CN"/>
              </w:rPr>
              <w:t>参与单位：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广东南方新媒体股份有限公司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8" w:author="k1lin" w:date="2023-11-13T10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90" w:hRule="atLeast"/>
          <w:trPrChange w:id="8" w:author="k1lin" w:date="2023-11-13T10:39:21Z">
            <w:trPr>
              <w:trHeight w:val="1093" w:hRule="atLeast"/>
            </w:trPr>
          </w:trPrChange>
        </w:trPr>
        <w:tc>
          <w:tcPr>
            <w:tcW w:w="1621" w:type="dxa"/>
            <w:vMerge w:val="continue"/>
            <w:noWrap w:val="0"/>
            <w:vAlign w:val="top"/>
            <w:tcPrChange w:id="9" w:author="k1lin" w:date="2023-11-13T10:39:21Z">
              <w:tcPr>
                <w:tcW w:w="1621" w:type="dxa"/>
                <w:vMerge w:val="continue"/>
                <w:noWrap w:val="0"/>
                <w:vAlign w:val="top"/>
                <w:tcPrChange w:id="10" w:author="k1lin" w:date="2023-11-13T10:39:21Z">
                  <w:tcPr>
                    <w:tcW w:w="1621" w:type="dxa"/>
                    <w:vMerge w:val="continue"/>
                    <w:noWrap w:val="0"/>
                    <w:vAlign w:val="top"/>
                    <w:tcPrChange w:id="11" w:author="k1lin" w:date="2023-11-13T10:39:21Z">
                      <w:tcPr>
                        <w:tcW w:w="1619" w:type="dxa"/>
                        <w:vMerge w:val="continue"/>
                        <w:noWrap w:val="0"/>
                        <w:vAlign w:val="top"/>
                      </w:tcPr>
                    </w:tcPrChange>
                  </w:tcPr>
                </w:tcPrChange>
              </w:tcPr>
            </w:tcPrChange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  <w:tcPrChange w:id="12" w:author="k1lin" w:date="2023-11-13T10:39:21Z">
              <w:tcPr>
                <w:tcW w:w="7858" w:type="dxa"/>
                <w:noWrap w:val="0"/>
                <w:vAlign w:val="top"/>
                <w:tcPrChange w:id="13" w:author="k1lin" w:date="2023-11-13T10:39:21Z">
                  <w:tcPr>
                    <w:tcW w:w="7858" w:type="dxa"/>
                    <w:noWrap w:val="0"/>
                    <w:vAlign w:val="top"/>
                    <w:tcPrChange w:id="14" w:author="k1lin" w:date="2023-11-13T10:39:21Z">
                      <w:tcPr>
                        <w:tcW w:w="7849" w:type="dxa"/>
                        <w:noWrap w:val="0"/>
                        <w:vAlign w:val="top"/>
                      </w:tcPr>
                    </w:tcPrChange>
                  </w:tcPr>
                </w:tcPrChange>
              </w:tcPr>
            </w:tcPrChange>
          </w:tcPr>
          <w:p>
            <w:pPr>
              <w:spacing w:before="61" w:line="360" w:lineRule="auto"/>
              <w:ind w:firstLine="214" w:firstLineChars="100"/>
              <w:rPr>
                <w:rFonts w:ascii="仿宋" w:hAnsi="仿宋" w:eastAsia="仿宋" w:cs="仿宋"/>
                <w:color w:val="auto"/>
                <w:spacing w:val="6"/>
                <w:position w:val="1"/>
                <w:sz w:val="20"/>
                <w:szCs w:val="20"/>
              </w:rPr>
            </w:pPr>
            <w:r>
              <w:rPr>
                <w:spacing w:val="2"/>
              </w:rPr>
              <w:t>行业标准</w:t>
            </w:r>
            <w:r>
              <w:rPr>
                <w:rFonts w:hint="default" w:ascii="Arial" w:hAnsi="Arial" w:eastAsia="Arial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Arial" w:hAnsi="Arial" w:eastAsia="Arial" w:cs="Arial"/>
                <w:color w:val="000000"/>
                <w:spacing w:val="2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Times New Roman" w:cs="Times New Roman"/>
                <w:color w:val="auto"/>
                <w:spacing w:val="3"/>
                <w:position w:val="1"/>
                <w:sz w:val="20"/>
                <w:szCs w:val="20"/>
              </w:rPr>
              <w:t>视音频内 容分发数字版权管 理+标准符合性测 试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position w:val="1"/>
                <w:sz w:val="20"/>
                <w:szCs w:val="20"/>
                <w:lang w:eastAsia="zh-CN"/>
              </w:rPr>
              <w:t>》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(</w:t>
            </w:r>
            <w:r>
              <w:t>GYT</w:t>
            </w:r>
            <w:r>
              <w:rPr>
                <w:rFonts w:hint="eastAsia" w:eastAsia="宋体"/>
                <w:lang w:val="en-US" w:eastAsia="zh-CN"/>
              </w:rPr>
              <w:t>/335-</w:t>
            </w:r>
            <w:r>
              <w:rPr>
                <w:spacing w:val="-1"/>
              </w:rPr>
              <w:t>2020</w:t>
            </w:r>
            <w:r>
              <w:rPr>
                <w:rFonts w:hint="eastAsia" w:eastAsia="宋体"/>
                <w:spacing w:val="-1"/>
                <w:lang w:eastAsia="zh-CN"/>
              </w:rPr>
              <w:t>；</w:t>
            </w:r>
            <w:r>
              <w:rPr>
                <w:rFonts w:hint="eastAsia" w:eastAsia="宋体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参与人：</w:t>
            </w:r>
            <w:r>
              <w:rPr>
                <w:spacing w:val="2"/>
              </w:rPr>
              <w:t>王兵</w:t>
            </w:r>
            <w:r>
              <w:rPr>
                <w:rFonts w:hint="eastAsia" w:eastAsia="宋体"/>
                <w:spacing w:val="2"/>
                <w:lang w:eastAsia="zh-CN"/>
              </w:rPr>
              <w:t>、</w:t>
            </w:r>
            <w:r>
              <w:rPr>
                <w:spacing w:val="-4"/>
              </w:rPr>
              <w:t>冉大为</w:t>
            </w:r>
            <w:r>
              <w:rPr>
                <w:rFonts w:hint="eastAsia" w:eastAsia="宋体"/>
                <w:spacing w:val="-4"/>
                <w:lang w:eastAsia="zh-CN"/>
              </w:rPr>
              <w:t>、</w:t>
            </w:r>
            <w:r>
              <w:rPr>
                <w:spacing w:val="-7"/>
              </w:rPr>
              <w:t>陈志业</w:t>
            </w:r>
            <w:r>
              <w:rPr>
                <w:rFonts w:hint="eastAsia" w:eastAsia="宋体"/>
                <w:spacing w:val="-7"/>
                <w:lang w:eastAsia="zh-CN"/>
              </w:rPr>
              <w:t>；</w:t>
            </w:r>
            <w:r>
              <w:rPr>
                <w:rFonts w:hint="eastAsia" w:eastAsia="宋体"/>
                <w:spacing w:val="2"/>
                <w:lang w:val="en-US" w:eastAsia="zh-CN"/>
              </w:rPr>
              <w:t>参与单位：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广东南方新媒体股份有限公司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62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8" w:type="dxa"/>
            <w:noWrap w:val="0"/>
            <w:vAlign w:val="top"/>
          </w:tcPr>
          <w:p>
            <w:pPr>
              <w:spacing w:before="61" w:line="360" w:lineRule="auto"/>
              <w:ind w:firstLine="214" w:firstLineChars="10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spacing w:val="2"/>
              </w:rPr>
              <w:t>行业标准</w:t>
            </w:r>
            <w:r>
              <w:rPr>
                <w:rFonts w:hint="default" w:ascii="Arial" w:hAnsi="Arial" w:eastAsia="Arial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Arial" w:hAnsi="Arial" w:eastAsia="Arial" w:cs="Arial"/>
                <w:color w:val="000000"/>
                <w:spacing w:val="2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  <w:sz w:val="20"/>
                <w:szCs w:val="20"/>
              </w:rPr>
              <w:t>&lt;</w:t>
            </w:r>
            <w:r>
              <w:rPr>
                <w:spacing w:val="2"/>
              </w:rPr>
              <w:t>视音频内</w:t>
            </w:r>
            <w:r>
              <w:t xml:space="preserve"> </w:t>
            </w:r>
            <w:r>
              <w:rPr>
                <w:spacing w:val="2"/>
              </w:rPr>
              <w:t>容分发数</w:t>
            </w:r>
            <w:r>
              <w:t xml:space="preserve"> </w:t>
            </w:r>
            <w:r>
              <w:rPr>
                <w:spacing w:val="2"/>
              </w:rPr>
              <w:t>字版权管</w:t>
            </w:r>
            <w:r>
              <w:t xml:space="preserve"> </w:t>
            </w:r>
            <w:r>
              <w:rPr>
                <w:spacing w:val="1"/>
              </w:rPr>
              <w:t>理+系统</w:t>
            </w:r>
            <w:r>
              <w:rPr>
                <w:spacing w:val="2"/>
              </w:rPr>
              <w:t>合规性要</w:t>
            </w:r>
            <w:r>
              <w:t xml:space="preserve"> 求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  <w:sz w:val="20"/>
                <w:szCs w:val="20"/>
              </w:rPr>
              <w:t xml:space="preserve">&gt;  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(</w:t>
            </w:r>
            <w:r>
              <w:t>GYT</w:t>
            </w:r>
            <w:r>
              <w:rPr>
                <w:rFonts w:hint="eastAsia" w:eastAsia="宋体"/>
                <w:lang w:val="en-US" w:eastAsia="zh-CN"/>
              </w:rPr>
              <w:t>/336-</w:t>
            </w:r>
            <w:r>
              <w:rPr>
                <w:spacing w:val="-1"/>
              </w:rPr>
              <w:t>2020</w:t>
            </w:r>
            <w:r>
              <w:rPr>
                <w:rFonts w:hint="eastAsia" w:eastAsia="宋体"/>
                <w:spacing w:val="-1"/>
                <w:lang w:eastAsia="zh-CN"/>
              </w:rPr>
              <w:t>；</w:t>
            </w:r>
            <w:r>
              <w:rPr>
                <w:rFonts w:hint="eastAsia" w:eastAsia="宋体" w:cs="Arial"/>
                <w:color w:val="000000"/>
                <w:spacing w:val="2"/>
                <w:position w:val="0"/>
                <w:sz w:val="21"/>
                <w:szCs w:val="21"/>
                <w:lang w:val="en-US" w:eastAsia="zh-CN"/>
              </w:rPr>
              <w:t>参与人：</w:t>
            </w:r>
            <w:r>
              <w:rPr>
                <w:spacing w:val="2"/>
              </w:rPr>
              <w:t>王兵</w:t>
            </w:r>
            <w:r>
              <w:rPr>
                <w:rFonts w:hint="eastAsia" w:eastAsia="宋体"/>
                <w:spacing w:val="2"/>
                <w:lang w:eastAsia="zh-CN"/>
              </w:rPr>
              <w:t>、</w:t>
            </w:r>
            <w:r>
              <w:rPr>
                <w:spacing w:val="-4"/>
              </w:rPr>
              <w:t>冉大为</w:t>
            </w:r>
            <w:r>
              <w:rPr>
                <w:rFonts w:hint="eastAsia" w:eastAsia="宋体"/>
                <w:spacing w:val="-4"/>
                <w:lang w:eastAsia="zh-CN"/>
              </w:rPr>
              <w:t>、</w:t>
            </w:r>
            <w:r>
              <w:rPr>
                <w:spacing w:val="-7"/>
              </w:rPr>
              <w:t>陈志业</w:t>
            </w:r>
            <w:r>
              <w:rPr>
                <w:rFonts w:hint="eastAsia" w:eastAsia="宋体"/>
                <w:spacing w:val="-7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广东南方新媒体股份有限公司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933" w:bottom="1114" w:left="1499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1lin">
    <w15:presenceInfo w15:providerId="WPS Office" w15:userId="1018294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0MGI1YmY4MWMxNGI1OTVhMGFhYjMzZWZlZDk3MzIifQ=="/>
  </w:docVars>
  <w:rsids>
    <w:rsidRoot w:val="00000000"/>
    <w:rsid w:val="09A45C60"/>
    <w:rsid w:val="0E5F5043"/>
    <w:rsid w:val="12B75DF4"/>
    <w:rsid w:val="13E15E3C"/>
    <w:rsid w:val="143B0404"/>
    <w:rsid w:val="160D3FF7"/>
    <w:rsid w:val="25270BB7"/>
    <w:rsid w:val="299F4134"/>
    <w:rsid w:val="3542334E"/>
    <w:rsid w:val="42CD2946"/>
    <w:rsid w:val="47772E09"/>
    <w:rsid w:val="4D625962"/>
    <w:rsid w:val="52AA1ED3"/>
    <w:rsid w:val="554716A2"/>
    <w:rsid w:val="57AA0671"/>
    <w:rsid w:val="5C553C81"/>
    <w:rsid w:val="61804119"/>
    <w:rsid w:val="666303FF"/>
    <w:rsid w:val="68774D68"/>
    <w:rsid w:val="719C0799"/>
    <w:rsid w:val="7C8D2C1A"/>
    <w:rsid w:val="9CFEA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1634</Words>
  <Characters>1836</Characters>
  <TotalTime>16</TotalTime>
  <ScaleCrop>false</ScaleCrop>
  <LinksUpToDate>false</LinksUpToDate>
  <CharactersWithSpaces>1888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2022-10-11T19:32:00Z</dcterms:created>
  <dc:creator>藏羚羊^^</dc:creator>
  <cp:lastModifiedBy>k1lin</cp:lastModifiedBy>
  <dcterms:modified xsi:type="dcterms:W3CDTF">2023-11-13T02:39:46Z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2022-10-11T19:32:55Z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01E0B033C69E419BB065FF37FE739656_13</vt:lpwstr>
  </property>
  <property fmtid="{D5CDD505-2E9C-101B-9397-08002B2CF9AE}" pid="6" name="慧眼令牌">
    <vt:lpwstr>eyJraWQiOiJvYSIsInR5cCI6IkpXVCIsImFsZyI6IkhTMjU2In0.eyJzdWIiOiJPQS1MT0dJTiIsIm5iZiI6MTY2NjU3NDI5MywiY29ycElkIjoiIiwiaXNzIjoiRVhPQSIsIm5hbWUiOiLmnY7lv5flvLoiLCJleHAiOjE5ODE5Mzc4OTMsImlhdCI6MTY2NjU3NzI5MywidXNlcklkIjo4OTEwLCJqdGkiOiJvYSIsImFjY291bnQiOiJsaXpxIn0.18cWcF0DLUsFplLDqzWHLvXNDN8KWPLXQd1jIdVCj30</vt:lpwstr>
  </property>
</Properties>
</file>