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第32届</w:t>
      </w:r>
      <w:r>
        <w:rPr>
          <w:rFonts w:hint="eastAsia" w:ascii="黑体" w:hAnsi="黑体" w:eastAsia="黑体" w:cs="黑体"/>
          <w:b w:val="0"/>
          <w:bCs w:val="0"/>
          <w:color w:val="000000"/>
          <w:sz w:val="32"/>
          <w:szCs w:val="32"/>
        </w:rPr>
        <w:t>广东省广播影视奖</w:t>
      </w:r>
    </w:p>
    <w:p>
      <w:pPr>
        <w:snapToGrid w:val="0"/>
        <w:spacing w:line="500" w:lineRule="atLeast"/>
        <w:jc w:val="center"/>
        <w:rPr>
          <w:rFonts w:ascii="楷体_GB2312" w:hAnsi="楷体_GB2312" w:eastAsia="楷体_GB2312" w:cs="楷体_GB2312"/>
          <w:color w:val="000000" w:themeColor="text1"/>
          <w:sz w:val="28"/>
          <w:szCs w:val="28"/>
          <w14:textFill>
            <w14:solidFill>
              <w14:schemeClr w14:val="tx1"/>
            </w14:solidFill>
          </w14:textFill>
        </w:rPr>
      </w:pPr>
      <w:r>
        <w:rPr>
          <w:rFonts w:hint="eastAsia" w:ascii="黑体" w:hAnsi="黑体" w:eastAsia="黑体" w:cs="黑体"/>
          <w:b w:val="0"/>
          <w:bCs w:val="0"/>
          <w:color w:val="000000"/>
          <w:sz w:val="32"/>
          <w:szCs w:val="32"/>
          <w:lang w:val="en-US" w:eastAsia="zh-CN"/>
        </w:rPr>
        <w:t>个人自荐</w:t>
      </w:r>
      <w:r>
        <w:rPr>
          <w:rFonts w:hint="eastAsia" w:ascii="黑体" w:hAnsi="黑体" w:eastAsia="黑体" w:cs="黑体"/>
          <w:b w:val="0"/>
          <w:bCs w:val="0"/>
          <w:color w:val="000000"/>
          <w:sz w:val="32"/>
          <w:szCs w:val="32"/>
        </w:rPr>
        <w:t>参评作品</w:t>
      </w:r>
      <w:r>
        <w:rPr>
          <w:rFonts w:hint="eastAsia" w:ascii="黑体" w:hAnsi="黑体" w:eastAsia="黑体" w:cs="黑体"/>
          <w:b w:val="0"/>
          <w:bCs w:val="0"/>
          <w:color w:val="000000" w:themeColor="text1"/>
          <w:sz w:val="32"/>
          <w:szCs w:val="32"/>
          <w14:textFill>
            <w14:solidFill>
              <w14:schemeClr w14:val="tx1"/>
            </w14:solidFill>
          </w14:textFill>
        </w:rPr>
        <w:t>基本质量承诺书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我承诺，经认真对我提交的广东省广播影视奖参评作品《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w:t>
      </w:r>
      <w:r>
        <w:rPr>
          <w:rFonts w:hint="eastAsia" w:ascii="仿宋" w:hAnsi="仿宋" w:eastAsia="仿宋" w:cs="仿宋"/>
          <w:color w:val="000000" w:themeColor="text1"/>
          <w:sz w:val="28"/>
          <w:szCs w:val="28"/>
          <w:lang w:eastAsia="zh-CN"/>
          <w14:textFill>
            <w14:solidFill>
              <w14:schemeClr w14:val="tx1"/>
            </w14:solidFill>
          </w14:textFill>
        </w:rPr>
        <w:t>申报</w:t>
      </w:r>
      <w:r>
        <w:rPr>
          <w:rFonts w:hint="eastAsia" w:ascii="仿宋" w:hAnsi="仿宋" w:eastAsia="仿宋" w:cs="仿宋"/>
          <w:color w:val="000000" w:themeColor="text1"/>
          <w:sz w:val="28"/>
          <w:szCs w:val="28"/>
          <w14:textFill>
            <w14:solidFill>
              <w14:schemeClr w14:val="tx1"/>
            </w14:solidFill>
          </w14:textFill>
        </w:rPr>
        <w:t>表、视音频、文字稿等申报材料进行逐字逐帧、逐分逐秒审查</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我的参评作品符合</w:t>
      </w:r>
      <w:r>
        <w:rPr>
          <w:rFonts w:hint="eastAsia" w:ascii="仿宋" w:hAnsi="仿宋" w:eastAsia="仿宋" w:cs="仿宋"/>
          <w:color w:val="000000" w:themeColor="text1"/>
          <w:sz w:val="28"/>
          <w:szCs w:val="28"/>
          <w:lang w:val="en-US" w:eastAsia="zh-CN"/>
          <w14:textFill>
            <w14:solidFill>
              <w14:schemeClr w14:val="tx1"/>
            </w14:solidFill>
          </w14:textFill>
        </w:rPr>
        <w:t>本届</w:t>
      </w:r>
      <w:r>
        <w:rPr>
          <w:rFonts w:hint="eastAsia" w:ascii="仿宋" w:hAnsi="仿宋" w:eastAsia="仿宋" w:cs="仿宋"/>
          <w:color w:val="000000" w:themeColor="text1"/>
          <w:sz w:val="28"/>
          <w:szCs w:val="28"/>
          <w14:textFill>
            <w14:solidFill>
              <w14:schemeClr w14:val="tx1"/>
            </w14:solidFill>
          </w14:textFill>
        </w:rPr>
        <w:t>《广东省广播影视奖评选办法》规定的总体评选标准、各类别评选标准、各项目评选要求</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达到评选作品基本质量标准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参评作品(含文稿)不存在政治错误、导向不当、社会影响不良等情况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不存在节目或新闻要素不全、事实性错误或事实交代不清、文不对题、表述有歧义（被采访对象口述和引用原文除外）等情况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不存在词序错乱、成分缺失、指代不明、语句杂糅、归类有误、意思表达不清等情况，不存在错别字、标点符号错误、多字、落字等情况</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存在使用成语不规范、缩略词语不当、生造词语、指代不统一、词语使用或搭配不当、数字单位缺失、前后表述不一致等情况；音视频不存在主持人、记者表述错误，现场音响和画面质量不存在明显缺陷等情况，电视剧作品中所有服装、化妆、道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以及所涉及的标识、符号、文字、图样等均符合所呈现的年代</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所涉及的民族、宗教、外交等内容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出现的地图等信息均符合相关规定。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如有违反上述承诺发现我的参评作品没有达到评选作品基本质量标准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一经查实</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我愿立即撤销该作品参评或获奖资格</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退回奖杯、获奖证书、奖金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并接受主办单位按照</w:t>
      </w:r>
      <w:r>
        <w:rPr>
          <w:rFonts w:hint="eastAsia" w:ascii="仿宋" w:hAnsi="仿宋" w:eastAsia="仿宋" w:cs="仿宋"/>
          <w:color w:val="000000" w:themeColor="text1"/>
          <w:sz w:val="28"/>
          <w:szCs w:val="28"/>
          <w:lang w:val="en-US" w:eastAsia="zh-CN"/>
          <w14:textFill>
            <w14:solidFill>
              <w14:schemeClr w14:val="tx1"/>
            </w14:solidFill>
          </w14:textFill>
        </w:rPr>
        <w:t>本届</w:t>
      </w:r>
      <w:r>
        <w:rPr>
          <w:rFonts w:hint="eastAsia" w:ascii="仿宋" w:hAnsi="仿宋" w:eastAsia="仿宋" w:cs="仿宋"/>
          <w:color w:val="000000" w:themeColor="text1"/>
          <w:sz w:val="28"/>
          <w:szCs w:val="28"/>
          <w14:textFill>
            <w14:solidFill>
              <w14:schemeClr w14:val="tx1"/>
            </w14:solidFill>
          </w14:textFill>
        </w:rPr>
        <w:t>《广东省广播影视奖评选办法》</w:t>
      </w:r>
      <w:r>
        <w:rPr>
          <w:rFonts w:hint="eastAsia" w:ascii="仿宋" w:hAnsi="仿宋" w:eastAsia="仿宋" w:cs="仿宋"/>
          <w:bCs/>
          <w:color w:val="000000" w:themeColor="text1"/>
          <w:sz w:val="28"/>
          <w:szCs w:val="28"/>
          <w:lang w:val="en-US" w:eastAsia="zh-CN"/>
          <w14:textFill>
            <w14:solidFill>
              <w14:schemeClr w14:val="tx1"/>
            </w14:solidFill>
          </w14:textFill>
        </w:rPr>
        <w:t>附件6相关规定给予的处罚</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承诺人（签名）：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ZGM0NDczOTljZmU4ZGM1YjUzNjYzNzJiOTYxNWUifQ=="/>
  </w:docVars>
  <w:rsids>
    <w:rsidRoot w:val="5CF479EC"/>
    <w:rsid w:val="131F30A0"/>
    <w:rsid w:val="16BD7898"/>
    <w:rsid w:val="3A090289"/>
    <w:rsid w:val="51215C31"/>
    <w:rsid w:val="51402E7D"/>
    <w:rsid w:val="550E0298"/>
    <w:rsid w:val="5CF47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2023-10-31T07:32:00Z</dcterms:created>
  <dc:creator>vnlo</dc:creator>
  <cp:lastModifiedBy>陈伟壁</cp:lastModifiedBy>
  <dcterms:modified xsi:type="dcterms:W3CDTF">2023-11-03T05:32:57Z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635427410BB84BBA836557E6098672DB_11</vt:lpwstr>
  </property>
</Properties>
</file>